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98" w:rsidRDefault="00586F98" w:rsidP="006309E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Государственный надзор за соблюдением </w:t>
      </w:r>
    </w:p>
    <w:p w:rsidR="00586F98" w:rsidRDefault="00586F98" w:rsidP="006309E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трудового законодательства</w:t>
      </w:r>
    </w:p>
    <w:p w:rsidR="00586F98" w:rsidRPr="00C3333E" w:rsidRDefault="00586F98" w:rsidP="00C3333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86F98" w:rsidRPr="00C3333E" w:rsidRDefault="00586F98" w:rsidP="00C3333E">
      <w:pPr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 xml:space="preserve">Регламентирован порядок осуществления </w:t>
      </w:r>
      <w:proofErr w:type="spellStart"/>
      <w:r w:rsidRPr="00C3333E">
        <w:rPr>
          <w:sz w:val="28"/>
          <w:szCs w:val="28"/>
        </w:rPr>
        <w:t>Рострудом</w:t>
      </w:r>
      <w:proofErr w:type="spellEnd"/>
      <w:r w:rsidRPr="00C3333E">
        <w:rPr>
          <w:sz w:val="28"/>
          <w:szCs w:val="28"/>
        </w:rPr>
        <w:t xml:space="preserve"> федерального государственного надзора за соблюдением трудового законодательств</w:t>
      </w:r>
      <w:r>
        <w:rPr>
          <w:sz w:val="28"/>
          <w:szCs w:val="28"/>
        </w:rPr>
        <w:t>а.</w:t>
      </w:r>
    </w:p>
    <w:p w:rsidR="00586F98" w:rsidRPr="00C3333E" w:rsidRDefault="00586F98" w:rsidP="00705CC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 xml:space="preserve">Приказом </w:t>
      </w:r>
      <w:proofErr w:type="spellStart"/>
      <w:r w:rsidRPr="00C3333E">
        <w:rPr>
          <w:sz w:val="28"/>
          <w:szCs w:val="28"/>
        </w:rPr>
        <w:t>Роструда</w:t>
      </w:r>
      <w:proofErr w:type="spellEnd"/>
      <w:r w:rsidRPr="00C3333E">
        <w:rPr>
          <w:sz w:val="28"/>
          <w:szCs w:val="28"/>
        </w:rPr>
        <w:t xml:space="preserve"> от 13.06.2019 № 160 утвержден Административный регламент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Предметом надзора является соблюдение требований трудового законодательства, в том числе полноты и своевременности выплаты заработной платы, расчета при увольнении, оплаты отпусков, соблюдения государственных нормативных требований охраны труда, обеспечения доступности для инвалидов, специальных рабочих мест и условий труда, а также выполнение предписаний об устранении нарушений.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Продолжительность каждой проверки в рамках надзора не должна превышать 20 рабочих дней, а в отношении одного субъекта малого предпринимательства общий срок проведения плановой пров</w:t>
      </w:r>
      <w:r>
        <w:rPr>
          <w:sz w:val="28"/>
          <w:szCs w:val="28"/>
        </w:rPr>
        <w:t>ерки не может превышать 50</w:t>
      </w:r>
      <w:r w:rsidRPr="00C3333E">
        <w:rPr>
          <w:sz w:val="28"/>
          <w:szCs w:val="28"/>
        </w:rPr>
        <w:t xml:space="preserve"> часов для</w:t>
      </w:r>
      <w:r>
        <w:rPr>
          <w:sz w:val="28"/>
          <w:szCs w:val="28"/>
        </w:rPr>
        <w:t xml:space="preserve"> малого предприятия и 15</w:t>
      </w:r>
      <w:r w:rsidRPr="00C3333E">
        <w:rPr>
          <w:sz w:val="28"/>
          <w:szCs w:val="28"/>
        </w:rPr>
        <w:t xml:space="preserve"> часов для </w:t>
      </w:r>
      <w:proofErr w:type="spellStart"/>
      <w:r w:rsidRPr="00C3333E">
        <w:rPr>
          <w:sz w:val="28"/>
          <w:szCs w:val="28"/>
        </w:rPr>
        <w:t>микропредприятия</w:t>
      </w:r>
      <w:proofErr w:type="spellEnd"/>
      <w:r w:rsidRPr="00C3333E">
        <w:rPr>
          <w:sz w:val="28"/>
          <w:szCs w:val="28"/>
        </w:rPr>
        <w:t xml:space="preserve"> в год, если федеральными законами не предусмотрено иное.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Уполномоченные должностные лица при осуществлении надзора имеют право: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беспрепятственно в любое время суток посещать в целях проведения проверки работодателей;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запрашивать и безвозмездно получать документы, объяснения, информацию, необходимые для осуществления надзора;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расследовать несчастные случаи на производстве;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изымать для анализа образцы используемых или обрабатываемых материалов и веществ с уведомлением об этом работодателя;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предъявлять работодателям обязательные для исполнения предписания об устранении нарушений;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направлять в суды требования о ликвидации организаций вследствие нарушения требований охраны труда;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выдавать предписания об отстранении от работы лиц, не прошедших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586F98" w:rsidRPr="00C3333E" w:rsidRDefault="00586F98" w:rsidP="00C3333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запрещать использование средств индивидуальной и коллективной защиты работников, если они не соответствуют обязательным требованиям;</w:t>
      </w:r>
    </w:p>
    <w:p w:rsidR="00586F98" w:rsidRPr="00E50FAF" w:rsidRDefault="00586F98" w:rsidP="00E50FA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33E">
        <w:rPr>
          <w:sz w:val="28"/>
          <w:szCs w:val="28"/>
        </w:rPr>
        <w:t>- составлять протоколы и рассматривать дела об административных правонарушениях, подготавливать и направлять в правоохранительные органы и в суд другие материалы о привлече</w:t>
      </w:r>
      <w:r>
        <w:rPr>
          <w:sz w:val="28"/>
          <w:szCs w:val="28"/>
        </w:rPr>
        <w:t>нии виновных к ответственности.</w:t>
      </w:r>
    </w:p>
    <w:p w:rsidR="00586F98" w:rsidRDefault="00586F98" w:rsidP="007B3A72">
      <w:pPr>
        <w:spacing w:line="240" w:lineRule="exact"/>
        <w:jc w:val="both"/>
        <w:rPr>
          <w:sz w:val="28"/>
          <w:szCs w:val="28"/>
        </w:rPr>
      </w:pPr>
    </w:p>
    <w:p w:rsidR="00586F98" w:rsidRDefault="00586F98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586F98" w:rsidRDefault="00586F98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586F98" w:rsidRPr="00E84F05" w:rsidRDefault="00586F98" w:rsidP="00363F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А.Г. </w:t>
      </w:r>
      <w:proofErr w:type="spellStart"/>
      <w:r>
        <w:rPr>
          <w:sz w:val="28"/>
          <w:szCs w:val="28"/>
        </w:rPr>
        <w:t>Киртьянов</w:t>
      </w:r>
      <w:proofErr w:type="spellEnd"/>
    </w:p>
    <w:sectPr w:rsidR="00586F98" w:rsidRPr="00E84F05" w:rsidSect="00B21DCC">
      <w:pgSz w:w="11906" w:h="16838" w:code="9"/>
      <w:pgMar w:top="719" w:right="850" w:bottom="56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40CD"/>
    <w:rsid w:val="00034F87"/>
    <w:rsid w:val="000357BE"/>
    <w:rsid w:val="00040C57"/>
    <w:rsid w:val="00041A4F"/>
    <w:rsid w:val="000445BA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9002D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D5A0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6003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6A9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63F4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8E9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048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6F98"/>
    <w:rsid w:val="00587234"/>
    <w:rsid w:val="005928F9"/>
    <w:rsid w:val="005A3714"/>
    <w:rsid w:val="005A3954"/>
    <w:rsid w:val="005B08EE"/>
    <w:rsid w:val="005B2AD1"/>
    <w:rsid w:val="005B3B85"/>
    <w:rsid w:val="005C617C"/>
    <w:rsid w:val="005D24BA"/>
    <w:rsid w:val="005E65B1"/>
    <w:rsid w:val="005E72BF"/>
    <w:rsid w:val="005F1F0E"/>
    <w:rsid w:val="005F26E6"/>
    <w:rsid w:val="005F504A"/>
    <w:rsid w:val="005F55DF"/>
    <w:rsid w:val="00607871"/>
    <w:rsid w:val="0061616C"/>
    <w:rsid w:val="006309E9"/>
    <w:rsid w:val="0063415D"/>
    <w:rsid w:val="0063556E"/>
    <w:rsid w:val="00646DA7"/>
    <w:rsid w:val="00651E64"/>
    <w:rsid w:val="006662D3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5CC9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379E8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461E"/>
    <w:rsid w:val="00785894"/>
    <w:rsid w:val="00787FAC"/>
    <w:rsid w:val="00793E6F"/>
    <w:rsid w:val="007A295D"/>
    <w:rsid w:val="007A5993"/>
    <w:rsid w:val="007B3A72"/>
    <w:rsid w:val="007B3B2E"/>
    <w:rsid w:val="007B5565"/>
    <w:rsid w:val="007B76A7"/>
    <w:rsid w:val="007C310D"/>
    <w:rsid w:val="007C5017"/>
    <w:rsid w:val="007C5D67"/>
    <w:rsid w:val="007D44FC"/>
    <w:rsid w:val="007E5E1A"/>
    <w:rsid w:val="007E6BB6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35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DCC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A7E6B"/>
    <w:rsid w:val="00BB1166"/>
    <w:rsid w:val="00BB39B1"/>
    <w:rsid w:val="00BB3E7F"/>
    <w:rsid w:val="00BB6FD7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333E"/>
    <w:rsid w:val="00C35862"/>
    <w:rsid w:val="00C471F8"/>
    <w:rsid w:val="00C47C27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E5F7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E1C"/>
    <w:rsid w:val="00E215D3"/>
    <w:rsid w:val="00E2325F"/>
    <w:rsid w:val="00E31332"/>
    <w:rsid w:val="00E50FAF"/>
    <w:rsid w:val="00E52570"/>
    <w:rsid w:val="00E52BEC"/>
    <w:rsid w:val="00E7701E"/>
    <w:rsid w:val="00E826C4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EF135E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63F4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453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63F4E"/>
    <w:rPr>
      <w:rFonts w:ascii="Cambria" w:hAnsi="Cambria" w:cs="Times New Roman"/>
      <w:color w:val="365F91"/>
      <w:sz w:val="26"/>
      <w:szCs w:val="26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811D9"/>
    <w:rPr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/>
      <w:lang w:val="ru-RU" w:eastAsia="ru-RU"/>
    </w:rPr>
  </w:style>
  <w:style w:type="paragraph" w:customStyle="1" w:styleId="11">
    <w:name w:val="Обычный1"/>
    <w:uiPriority w:val="99"/>
    <w:rsid w:val="00D7394D"/>
    <w:pPr>
      <w:widowControl w:val="0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2453"/>
    <w:rPr>
      <w:sz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uiPriority w:val="99"/>
    <w:rsid w:val="001A35D8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locked/>
    <w:rsid w:val="001A35D8"/>
    <w:rPr>
      <w:rFonts w:cs="Times New Roman"/>
      <w:b/>
    </w:rPr>
  </w:style>
  <w:style w:type="paragraph" w:customStyle="1" w:styleId="news-one-sliderdate">
    <w:name w:val="news-one-slider__date"/>
    <w:basedOn w:val="a"/>
    <w:uiPriority w:val="99"/>
    <w:rsid w:val="00363F4E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363F4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BB6FD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B6FD7"/>
    <w:rPr>
      <w:rFonts w:ascii="Segoe UI" w:hAnsi="Segoe UI" w:cs="Segoe UI"/>
      <w:sz w:val="18"/>
      <w:szCs w:val="18"/>
    </w:rPr>
  </w:style>
  <w:style w:type="character" w:customStyle="1" w:styleId="feeds-pagenavigationiconis-text">
    <w:name w:val="feeds-page__navigation_icon is-text"/>
    <w:basedOn w:val="a0"/>
    <w:uiPriority w:val="99"/>
    <w:rsid w:val="00C3333E"/>
    <w:rPr>
      <w:rFonts w:cs="Times New Roman"/>
    </w:rPr>
  </w:style>
  <w:style w:type="character" w:customStyle="1" w:styleId="feeds-pagenavigationtooltip">
    <w:name w:val="feeds-page__navigation_tooltip"/>
    <w:basedOn w:val="a0"/>
    <w:uiPriority w:val="99"/>
    <w:rsid w:val="00C3333E"/>
    <w:rPr>
      <w:rFonts w:cs="Times New Roman"/>
    </w:rPr>
  </w:style>
  <w:style w:type="character" w:customStyle="1" w:styleId="feeds-pagenavigationiconis-share">
    <w:name w:val="feeds-page__navigation_icon is-share"/>
    <w:basedOn w:val="a0"/>
    <w:uiPriority w:val="99"/>
    <w:rsid w:val="00C333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63F4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453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63F4E"/>
    <w:rPr>
      <w:rFonts w:ascii="Cambria" w:hAnsi="Cambria" w:cs="Times New Roman"/>
      <w:color w:val="365F91"/>
      <w:sz w:val="26"/>
      <w:szCs w:val="26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811D9"/>
    <w:rPr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/>
      <w:lang w:val="ru-RU" w:eastAsia="ru-RU"/>
    </w:rPr>
  </w:style>
  <w:style w:type="paragraph" w:customStyle="1" w:styleId="11">
    <w:name w:val="Обычный1"/>
    <w:uiPriority w:val="99"/>
    <w:rsid w:val="00D7394D"/>
    <w:pPr>
      <w:widowControl w:val="0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D7394D"/>
    <w:rPr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52453"/>
    <w:rPr>
      <w:sz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C23436"/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uiPriority w:val="99"/>
    <w:rsid w:val="001A35D8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locked/>
    <w:rsid w:val="001A35D8"/>
    <w:rPr>
      <w:rFonts w:cs="Times New Roman"/>
      <w:b/>
    </w:rPr>
  </w:style>
  <w:style w:type="paragraph" w:customStyle="1" w:styleId="news-one-sliderdate">
    <w:name w:val="news-one-slider__date"/>
    <w:basedOn w:val="a"/>
    <w:uiPriority w:val="99"/>
    <w:rsid w:val="00363F4E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363F4E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BB6FD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B6FD7"/>
    <w:rPr>
      <w:rFonts w:ascii="Segoe UI" w:hAnsi="Segoe UI" w:cs="Segoe UI"/>
      <w:sz w:val="18"/>
      <w:szCs w:val="18"/>
    </w:rPr>
  </w:style>
  <w:style w:type="character" w:customStyle="1" w:styleId="feeds-pagenavigationiconis-text">
    <w:name w:val="feeds-page__navigation_icon is-text"/>
    <w:basedOn w:val="a0"/>
    <w:uiPriority w:val="99"/>
    <w:rsid w:val="00C3333E"/>
    <w:rPr>
      <w:rFonts w:cs="Times New Roman"/>
    </w:rPr>
  </w:style>
  <w:style w:type="character" w:customStyle="1" w:styleId="feeds-pagenavigationtooltip">
    <w:name w:val="feeds-page__navigation_tooltip"/>
    <w:basedOn w:val="a0"/>
    <w:uiPriority w:val="99"/>
    <w:rsid w:val="00C3333E"/>
    <w:rPr>
      <w:rFonts w:cs="Times New Roman"/>
    </w:rPr>
  </w:style>
  <w:style w:type="character" w:customStyle="1" w:styleId="feeds-pagenavigationiconis-share">
    <w:name w:val="feeds-page__navigation_icon is-share"/>
    <w:basedOn w:val="a0"/>
    <w:uiPriority w:val="99"/>
    <w:rsid w:val="00C333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2021-06-28T20:01:00Z</cp:lastPrinted>
  <dcterms:created xsi:type="dcterms:W3CDTF">2021-06-30T06:43:00Z</dcterms:created>
  <dcterms:modified xsi:type="dcterms:W3CDTF">2021-06-30T06:43:00Z</dcterms:modified>
</cp:coreProperties>
</file>